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ПУБЛИЧНОЕ ПРЕДЛОЖЕНИЕ О ЗАКЛЮЧЕНИИ ДОГОВОРА НА ОКАЗАНИЕ КОНСУЛЬТАЦИОННЫХ УСЛУГ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Настоящее Предложение — 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является официальным документом 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ИП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Качанова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Утверждено «</w:t>
      </w:r>
      <w:r>
        <w:rPr>
          <w:rFonts w:ascii="Times New Roman" w:hAnsi="Times New Roman"/>
          <w:sz w:val="28"/>
          <w:szCs w:val="28"/>
          <w:rtl w:val="0"/>
        </w:rPr>
        <w:t>01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Августа</w:t>
      </w:r>
      <w:r>
        <w:rPr>
          <w:rFonts w:ascii="Times New Roman" w:hAnsi="Times New Roman"/>
          <w:sz w:val="28"/>
          <w:szCs w:val="28"/>
          <w:rtl w:val="0"/>
        </w:rPr>
        <w:t xml:space="preserve"> 202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Индивидуальный предприниматель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Качанова Татьяна Александровна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__________________ </w:t>
      </w:r>
      <w:r>
        <w:rPr>
          <w:rFonts w:ascii="Times New Roman" w:hAnsi="Times New Roman" w:hint="default"/>
          <w:rtl w:val="0"/>
          <w:lang w:val="ru-RU"/>
        </w:rPr>
        <w:t>Качанова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ПУБЛИЧНОЕ ПРЕДЛОЖЕНИЕ О ЗАКЛЮЧЕНИИ ДОГОВОРА НА ОКАЗАНИЕ КОНСУЛЬТАЦИОННЫХ УСЛУГ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ОБЩИЕ УСЛОВИЯ ПУБЛИЧНОГО ПРЕДЛОЖЕНИЯ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437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Гражданского кодекса Российской Федерации настоящий документ является публичным предложением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офертой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>ИНДИВИДУАЛЬНЫЙ ПРЕДПРИНИМАТЕЛЬ КАЧАНОВА ТАТЬЯНА АЛЕКСАНДРОВНА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Юридический адрес организации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199226, </w:t>
      </w:r>
      <w:r>
        <w:rPr>
          <w:rFonts w:ascii="Times New Roman" w:hAnsi="Times New Roman" w:hint="default"/>
          <w:sz w:val="28"/>
          <w:szCs w:val="28"/>
          <w:rtl w:val="0"/>
        </w:rPr>
        <w:t>РОССИЯ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 САНКТ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ПЕТЕРБУРГ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Р АЛЕКСАНДРА ГРИНА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 </w:t>
      </w:r>
      <w:r>
        <w:rPr>
          <w:rFonts w:ascii="Times New Roman" w:hAnsi="Times New Roman"/>
          <w:sz w:val="28"/>
          <w:szCs w:val="28"/>
          <w:rtl w:val="0"/>
        </w:rPr>
        <w:t xml:space="preserve">2,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КОРП </w:t>
      </w:r>
      <w:r>
        <w:rPr>
          <w:rFonts w:ascii="Times New Roman" w:hAnsi="Times New Roman"/>
          <w:sz w:val="28"/>
          <w:szCs w:val="28"/>
          <w:rtl w:val="0"/>
        </w:rPr>
        <w:t xml:space="preserve">1,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СТР </w:t>
      </w:r>
      <w:r>
        <w:rPr>
          <w:rFonts w:ascii="Times New Roman" w:hAnsi="Times New Roman"/>
          <w:sz w:val="28"/>
          <w:szCs w:val="28"/>
          <w:rtl w:val="0"/>
        </w:rPr>
        <w:t xml:space="preserve">1,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КВ </w:t>
      </w:r>
      <w:r>
        <w:rPr>
          <w:rFonts w:ascii="Times New Roman" w:hAnsi="Times New Roman"/>
          <w:sz w:val="28"/>
          <w:szCs w:val="28"/>
          <w:rtl w:val="0"/>
        </w:rPr>
        <w:t>303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rtl w:val="0"/>
        </w:rPr>
        <w:t>ИНН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623106863033,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именуемое в дальнейшем «Исполнитель»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лице Индивидуального предпринимателя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Качановой Татьяны Алесандровны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действующего на основании Ли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та з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пи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в </w:t>
      </w:r>
      <w:r>
        <w:rPr>
          <w:rFonts w:ascii="Times New Roman" w:hAnsi="Times New Roman"/>
          <w:sz w:val="28"/>
          <w:szCs w:val="28"/>
          <w:rtl w:val="0"/>
        </w:rPr>
        <w:t>E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>P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ИП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Форма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заключили договор на оказание консультационных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именуемый в дальнейшем «Договор» с физическим лицом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отозвавшимся на настоящее предложение и принявшим его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определенном в настоящем предложении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условиях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определенных в настоящем предложении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Срок действия настоящего предложения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с «</w:t>
      </w:r>
      <w:r>
        <w:rPr>
          <w:rFonts w:ascii="Times New Roman" w:hAnsi="Times New Roman"/>
          <w:sz w:val="28"/>
          <w:szCs w:val="28"/>
          <w:rtl w:val="0"/>
        </w:rPr>
        <w:t>01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августа</w:t>
      </w:r>
      <w:r>
        <w:rPr>
          <w:rFonts w:ascii="Times New Roman" w:hAnsi="Times New Roman"/>
          <w:sz w:val="28"/>
          <w:szCs w:val="28"/>
          <w:rtl w:val="0"/>
        </w:rPr>
        <w:t xml:space="preserve"> 2022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момента его официального отзыва или утверждения предложения в новой редакции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Принятие настоящего предложения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акцепт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осуществляется путем совершения Заказчиком действий по выполнению указанных в ней условий Договора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предоставление посредством электронного сервиса на сайте Исполнителя необходимой информации о Заказчике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необходимых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оплата соответствующей суммы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ознакомления с настоящим публичным предложением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прейскурантом Исполнителя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Настоящая оферта размещена на официальном сайте Исполнителя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"https://tkachanova.com/"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de-DE"/>
        </w:rPr>
        <w:t>https://tkachanova.com/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II. </w:t>
      </w:r>
      <w:r>
        <w:rPr>
          <w:rFonts w:ascii="Times New Roman" w:hAnsi="Times New Roman" w:hint="default"/>
          <w:sz w:val="28"/>
          <w:szCs w:val="28"/>
          <w:rtl w:val="0"/>
        </w:rPr>
        <w:t>УСЛОВИЯ ДОГОВОРА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ЗАКЛЮЧАЕМОГО В СООТВЕТСТВИИ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 НАСТОЯЩИМ ПУБЛИЧНЫМ ПРЕДЛОЖЕНИЕМ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ТЕРМИНЫ И ОПРЕДЕЛЕНИЯ В НАСТОЯЩЕМ ДОГОВОРЕ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 "</w:t>
      </w:r>
      <w:r>
        <w:rPr>
          <w:rFonts w:ascii="Times New Roman" w:hAnsi="Times New Roman" w:hint="default"/>
          <w:sz w:val="28"/>
          <w:szCs w:val="28"/>
          <w:rtl w:val="0"/>
        </w:rPr>
        <w:t>Заказчик</w:t>
      </w:r>
      <w:r>
        <w:rPr>
          <w:rFonts w:ascii="Times New Roman" w:hAnsi="Times New Roman"/>
          <w:sz w:val="28"/>
          <w:szCs w:val="28"/>
          <w:rtl w:val="0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физическое 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имеющее намерение заказать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приобрести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либо заказывающее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приобретающее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платные консультационные услуги в соответствии с Договором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ПРЕДМЕТ ДОГОВОРА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настоящему Договору Исполнитель по поручению Заказчика оказывает следующие консультационные услуги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дистанционное консультирование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и предоставление Заказчику письменных заключений по результатам рассмотрения представленной Заказчиком письменной документации и письменного запроса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1.2. </w:t>
      </w:r>
      <w:r>
        <w:rPr>
          <w:rFonts w:ascii="Times New Roman" w:hAnsi="Times New Roman" w:hint="default"/>
          <w:sz w:val="28"/>
          <w:szCs w:val="28"/>
          <w:rtl w:val="0"/>
        </w:rPr>
        <w:t>Заказчик уведомлен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услуги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оказываемые по Договору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носят информационный характер и не являются медицинскими услугами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ПРАВА И ОБЯЗАННОСТИ СТОРОН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оказании услуг Исполнитель обязуется</w:t>
      </w:r>
      <w:r>
        <w:rPr>
          <w:rFonts w:ascii="Times New Roman" w:hAnsi="Times New Roman"/>
          <w:sz w:val="28"/>
          <w:szCs w:val="28"/>
          <w:rtl w:val="0"/>
        </w:rPr>
        <w:t xml:space="preserve">: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предоставить Заказчику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включающую в себя сведения о перечне платных консультационных услуг с указанием их стоимости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условиях предоставления и получения этих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сведения о квалификации специалиста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представлять консультационные услуги в сроки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установленные настоящим Договором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2.2. </w:t>
      </w:r>
      <w:r>
        <w:rPr>
          <w:rFonts w:ascii="Times New Roman" w:hAnsi="Times New Roman" w:hint="default"/>
          <w:sz w:val="28"/>
          <w:szCs w:val="28"/>
          <w:rtl w:val="0"/>
        </w:rPr>
        <w:t>При исполнении настоящего Договора Заказчик обязан</w:t>
      </w:r>
      <w:r>
        <w:rPr>
          <w:rFonts w:ascii="Times New Roman" w:hAnsi="Times New Roman"/>
          <w:sz w:val="28"/>
          <w:szCs w:val="28"/>
          <w:rtl w:val="0"/>
        </w:rPr>
        <w:t xml:space="preserve">: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своевременно оплачивать консультационные услуги согласно положениям настоящего Договора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Заказчик предоставляет свое согласие на обработку персональных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полученных Исполнителем в рамках настоящего Договора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целей исполнения Сторонами своих обязательств по настоящему Договору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согласие на представление персональных данных третьим лицам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уполномочены Исполнителем осуществлять обработку персональных данных в целях оказания консультационных услуг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целей контроля качества Исполнитель вправе осуществлять запись дистанционной консультации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раскрывая полученную информацию третьим лицам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представлять Исполнителю достоверную информацию по форме и иным требованиям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установленным Договором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получении консультационных услуг Заказчик имеет право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любой момент отказаться от оказания услуг по настоящему Договору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этом Заказчик обязан оплатить Исполнителю фактически оказанные консультационные услуги </w:t>
      </w:r>
      <w:r>
        <w:rPr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фактически понесенные расходы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Получать сведения о квалификации Исполнителя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 при предоставлении консультационных услуг имеет право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исполнения Договора привлекать третьих лиц и предоставлять им полученную от Заказчика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поступившие от Заказчика персональные данные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одностороннем внесудебном порядке отказаться от оказания услуг по Договору при нарушении Заказчиком условий настоящего Договора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любой момент в одностороннем внесудебном порядке отказаться от оказания услуг по Договору при условии возврата в полном объеме Заказчику оплаченных последним денежных средств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ПОРЯДОК ОКАЗАНИЯ КОНСУЛЬТАЦИОННЫХ УСЛУГ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Заказчик направляет Исполнителю необходимые для составления отчета специалистами Исполнителя результаты исследований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исходные данные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формулирует интересующие его вопросы для консультации перед оплатой консультации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 необходимых для оказания услуг данных приведен в Приложении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>к настоящему Договору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если для составления окончательного отчета указанной в п</w:t>
      </w:r>
      <w:r>
        <w:rPr>
          <w:rFonts w:ascii="Times New Roman" w:hAnsi="Times New Roman"/>
          <w:sz w:val="28"/>
          <w:szCs w:val="28"/>
          <w:rtl w:val="0"/>
        </w:rPr>
        <w:t xml:space="preserve">. 3.1. </w:t>
      </w:r>
      <w:r>
        <w:rPr>
          <w:rFonts w:ascii="Times New Roman" w:hAnsi="Times New Roman" w:hint="default"/>
          <w:sz w:val="28"/>
          <w:szCs w:val="28"/>
          <w:rtl w:val="0"/>
        </w:rPr>
        <w:t>Договора информации недостаточно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 вправе предложить Заказчику представить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дополнительную информацию о состоянии здоровья и диагнозе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полученные при его медицинском обследовании и лечении посредством направления Заказчиком соответствующей медицинской документации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результатов анализов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выписки из истории болезни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.)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могут быть предоставлены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случае отчет предоставляется Заказчику после анализа поступившей дополнительной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срок оказания услуги сдвигается на период получения дополнительной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Заказчик отказывается от представления дополнительной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Исполнитель выдает отчет на основе представленной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Заказчик соглашается с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этом случае результат консультационных услуг может оказаться неполным 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недостоверным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Исполнитель приступает к оказанию услуг с момента подтверждения факта </w:t>
      </w:r>
      <w:r>
        <w:rPr>
          <w:rFonts w:ascii="Times New Roman" w:hAnsi="Times New Roman"/>
          <w:sz w:val="28"/>
          <w:szCs w:val="28"/>
          <w:rtl w:val="0"/>
        </w:rPr>
        <w:t xml:space="preserve">100%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оплаты стоимости консультационных услуг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 оказания консультационных услуг</w:t>
      </w:r>
      <w:r>
        <w:rPr>
          <w:rFonts w:ascii="Times New Roman" w:hAnsi="Times New Roman"/>
          <w:sz w:val="28"/>
          <w:szCs w:val="28"/>
          <w:rtl w:val="0"/>
        </w:rPr>
        <w:t xml:space="preserve">: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Дистанционная видеооценка медицинской документации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Zoom*)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рабочих дней с момента получения Исполнителем оплаты за консультацию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Срочная дистанционная видеооценка медицинской документации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Zoom*)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>рабочих дня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следующий за днем поступления оплаты за консультацию Исполнителю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Индивидуальное наблюдение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пластическим хирургом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рабочих дней с момента получения Исполнителем оплаты за услугу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Индивидуальное наблюдение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пластическим хирургом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рабочих дней с момента получения Исполнителем оплаты за услугу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Результат консультационных услуг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письменный отчет в виде текстового файла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предоставляется Исполнителем Заказчику электронным способом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Заказчик вправе обратиться к Исполнителю за оригиналом отчета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подписанного консультантом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ПОРЯДОК ОПЛАТЫ УСЛУГ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Перечень и цена оказываемых Исполнителем консультационных услуг предусмотрены в прейскуранте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Прайс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листе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действующем на дату оказания услуги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Цены в Прайс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листе указываются в рублях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 вправе устанавливать различные цены на услуги в зависимости от квалификации специалиста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привлекаемого для оказания услуг по Договору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Прайс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 Исполнителя размещен на официальном сайте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"https://tkachanova.com/"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de-DE"/>
        </w:rPr>
        <w:t>https://tkachanova.com/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момент заключения настоящего Договора Заказчик ознакомлен с действующим Прайс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листом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Оплата подлежащих оказанию услуг осуществляется посредством предварительной </w:t>
      </w:r>
      <w:r>
        <w:rPr>
          <w:rFonts w:ascii="Times New Roman" w:hAnsi="Times New Roman"/>
          <w:sz w:val="28"/>
          <w:szCs w:val="28"/>
          <w:rtl w:val="0"/>
        </w:rPr>
        <w:t xml:space="preserve">100%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оплаты общей стоимости услуг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Осуществление </w:t>
      </w:r>
      <w:r>
        <w:rPr>
          <w:rFonts w:ascii="Times New Roman" w:hAnsi="Times New Roman"/>
          <w:sz w:val="28"/>
          <w:szCs w:val="28"/>
          <w:rtl w:val="0"/>
        </w:rPr>
        <w:t xml:space="preserve">100%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предоплаты означает согласие Заказчика со стоимостью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сроком их оказания и иными условиями Договора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Оплата считается исполненной после поступления на расчетный счет Исполнителя суммы </w:t>
      </w:r>
      <w:r>
        <w:rPr>
          <w:rFonts w:ascii="Times New Roman" w:hAnsi="Times New Roman"/>
          <w:sz w:val="28"/>
          <w:szCs w:val="28"/>
          <w:rtl w:val="0"/>
        </w:rPr>
        <w:t xml:space="preserve">100%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предоплаты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окончании оказания услуг по настоящему Договору их приемка оформляется Актом об оказании услуг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«Акт»</w:t>
      </w:r>
      <w:r>
        <w:rPr>
          <w:rFonts w:ascii="Times New Roman" w:hAnsi="Times New Roman"/>
          <w:sz w:val="28"/>
          <w:szCs w:val="28"/>
          <w:rtl w:val="0"/>
        </w:rPr>
        <w:t>),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 направляется Исполнителем электронным способом и подлежит рассмотрению Заказчиком в течение трех дней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течение указанного срока Заказчик должен либо согласовать указанный Акт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возможно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электронным способом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либо представить Исполнителю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возможно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электронным способом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мотивированный отказ от его согласования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течение указанного срока Заказчик не направит Исполнителю мотивированный отказ от согласования Акта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услуги считаются оказанными в полном объеме и принятыми без замечаний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Оплата за предоставляемые по настоящему Договору услуги может быть осуществлена третьим лицом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если аванс в виде предоплаты израсходован не полностью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в случае оплаты Заказчиком суммы большей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предусмотрено прейскурантом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 по письменному требованию Заказчика с указанием его паспортных данных возвращает последнему надлежащую сумму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ОТВЕТСТВЕННОСТЬ СТОРОН ПО ДОГОВОРУ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неисполнение или ненадлежащее исполнение условий Договора виновная Сторона несет ответственность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предусмотренную действующим законодательством РФ и настоящим Договором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Стороны устанавливают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Исполнитель освобождается от ответственности за неисполнение или ненадлежащее исполнение своих обязательств по оказанию консультационных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это было обусловлено непредставлением Заказчиком информации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представлением ее в ненадлежащей форме 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или ненадлежащего качества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оказания услуг в соответствии с требованиями Договора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равно как и предоставление недостоверной или ложной информации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</w:rPr>
        <w:t>ПОРЯДОК РАЗРЕШЕНИЯ СПОРОВ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споры и разногласия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могут возникнуть по настоящему Договору или в связи с ним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Стороны будут стремиться решить путем переговоров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невозможности разрешения спорных вопросов в досудебном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споры будут разрешаться в суде по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Петербургу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</w:rPr>
        <w:t>СРОК ДЕЙСТВИЯ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ПОРЯДОК ИЗМЕНЕНИЯ И РАСТОРЖЕНИЯ ДОГОВОРА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Договор вступает в силу с момента </w:t>
      </w:r>
      <w:r>
        <w:rPr>
          <w:rFonts w:ascii="Times New Roman" w:hAnsi="Times New Roman"/>
          <w:sz w:val="28"/>
          <w:szCs w:val="28"/>
          <w:rtl w:val="0"/>
        </w:rPr>
        <w:t xml:space="preserve">100%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предоплаты Заказчиком общей суммы стоимости услуг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действует до полного исполнения сторонами своих обязательств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и расторжение настоящего Договора осуществляется на основании и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предусмотренным действующим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7.3. </w:t>
      </w:r>
      <w:r>
        <w:rPr>
          <w:rFonts w:ascii="Times New Roman" w:hAnsi="Times New Roman" w:hint="default"/>
          <w:sz w:val="28"/>
          <w:szCs w:val="28"/>
          <w:rtl w:val="0"/>
        </w:rPr>
        <w:t>Заказчик уведомлен и согласен с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условия Договора Исполнителем могут быть внесены изменения в одностороннем порядке путем размещения новой редакции публичного предложения о заключении договора на оказание консультационных услуг на официальном сайте Исполнителя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изложенные в обновленной редакции публичного предложения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применяются к Договору с момента их вступления в силу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</w:rPr>
        <w:t>ПРОЧИЕ УСЛОВИЯ ДОГОВОРА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остальном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 урегулированном настоящим Договором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Стороны допускают факсимильное воспроизведение Исполнителем подписей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«факсимиле»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уполномоченных им лиц с помощью средств механического или иного копирования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электронной подписи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иного аналога собственноручной подписи на документах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являющихся обязательными и необходимыми при проведении сделок в силу законодательства РФ или условий Договора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факсимильная подпись будет иметь такую же силу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подлинная подпись уполномоченного лица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Реквизиты Исполнителя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</w:rPr>
        <w:t>ИНДИВИДУАЛЬНЫЙ ПРЕДПРИНИМАТЕЛЬ КАЧАНОВА ТАТЬЯНА АЛЕКСАНДРОВНА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Юридический адрес организации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 xml:space="preserve">199226, </w:t>
      </w:r>
      <w:r>
        <w:rPr>
          <w:rFonts w:ascii="Times New Roman" w:hAnsi="Times New Roman" w:hint="default"/>
          <w:sz w:val="18"/>
          <w:szCs w:val="18"/>
          <w:rtl w:val="0"/>
        </w:rPr>
        <w:t>РОССИЯ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</w:rPr>
        <w:t>Г САНКТ</w:t>
      </w:r>
      <w:r>
        <w:rPr>
          <w:rFonts w:ascii="Times New Roman" w:hAnsi="Times New Roman"/>
          <w:sz w:val="18"/>
          <w:szCs w:val="18"/>
          <w:rtl w:val="0"/>
        </w:rPr>
        <w:t>-</w:t>
      </w:r>
      <w:r>
        <w:rPr>
          <w:rFonts w:ascii="Times New Roman" w:hAnsi="Times New Roman" w:hint="default"/>
          <w:sz w:val="18"/>
          <w:szCs w:val="18"/>
          <w:rtl w:val="0"/>
        </w:rPr>
        <w:t>ПЕТЕРБУРГ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</w:rPr>
        <w:t>Б</w:t>
      </w:r>
      <w:r>
        <w:rPr>
          <w:rFonts w:ascii="Times New Roman" w:hAnsi="Times New Roman"/>
          <w:sz w:val="18"/>
          <w:szCs w:val="18"/>
          <w:rtl w:val="0"/>
        </w:rPr>
        <w:t>-</w:t>
      </w:r>
      <w:r>
        <w:rPr>
          <w:rFonts w:ascii="Times New Roman" w:hAnsi="Times New Roman" w:hint="default"/>
          <w:sz w:val="18"/>
          <w:szCs w:val="18"/>
          <w:rtl w:val="0"/>
        </w:rPr>
        <w:t>Р АЛЕКСАНДРА ГРИНА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Д </w:t>
      </w:r>
      <w:r>
        <w:rPr>
          <w:rFonts w:ascii="Times New Roman" w:hAnsi="Times New Roman"/>
          <w:sz w:val="18"/>
          <w:szCs w:val="18"/>
          <w:rtl w:val="0"/>
        </w:rPr>
        <w:t xml:space="preserve">2,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КОРП </w:t>
      </w:r>
      <w:r>
        <w:rPr>
          <w:rFonts w:ascii="Times New Roman" w:hAnsi="Times New Roman"/>
          <w:sz w:val="18"/>
          <w:szCs w:val="18"/>
          <w:rtl w:val="0"/>
        </w:rPr>
        <w:t xml:space="preserve">1,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СТР </w:t>
      </w:r>
      <w:r>
        <w:rPr>
          <w:rFonts w:ascii="Times New Roman" w:hAnsi="Times New Roman"/>
          <w:sz w:val="18"/>
          <w:szCs w:val="18"/>
          <w:rtl w:val="0"/>
        </w:rPr>
        <w:t xml:space="preserve">1,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КВ </w:t>
      </w:r>
      <w:r>
        <w:rPr>
          <w:rFonts w:ascii="Times New Roman" w:hAnsi="Times New Roman"/>
          <w:sz w:val="18"/>
          <w:szCs w:val="18"/>
          <w:rtl w:val="0"/>
        </w:rPr>
        <w:t>303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</w:rPr>
        <w:t>ИНН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623106863033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</w:rPr>
        <w:t>ОГРН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322784700233182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Расчетный счет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40802810800003590477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Банк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</w:rPr>
        <w:t xml:space="preserve">АО </w:t>
      </w:r>
      <w:r>
        <w:rPr>
          <w:rFonts w:ascii="Times New Roman" w:hAnsi="Times New Roman"/>
          <w:sz w:val="18"/>
          <w:szCs w:val="18"/>
          <w:rtl w:val="0"/>
          <w:lang w:val="ru-RU"/>
        </w:rPr>
        <w:t>"</w:t>
      </w:r>
      <w:r>
        <w:rPr>
          <w:rFonts w:ascii="Times New Roman" w:hAnsi="Times New Roman" w:hint="default"/>
          <w:sz w:val="18"/>
          <w:szCs w:val="18"/>
          <w:rtl w:val="0"/>
        </w:rPr>
        <w:t>ТИНЬКОФФ БАНК</w:t>
      </w:r>
      <w:r>
        <w:rPr>
          <w:rFonts w:ascii="Times New Roman" w:hAnsi="Times New Roman"/>
          <w:sz w:val="18"/>
          <w:szCs w:val="18"/>
          <w:rtl w:val="0"/>
          <w:lang w:val="ru-RU"/>
        </w:rPr>
        <w:t>"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</w:rPr>
        <w:t>ИНН банка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7710140679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</w:rPr>
        <w:t>БИК банка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044525974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Корреспондентский счет банка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30101810145250000974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  <w:lang w:val="ru-RU"/>
        </w:rPr>
        <w:t>Юридический адрес банка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 w:hint="default"/>
          <w:sz w:val="18"/>
          <w:szCs w:val="18"/>
          <w:rtl w:val="0"/>
        </w:rPr>
        <w:t>Москва</w:t>
      </w:r>
      <w:r>
        <w:rPr>
          <w:rFonts w:ascii="Times New Roman" w:hAnsi="Times New Roman"/>
          <w:sz w:val="18"/>
          <w:szCs w:val="18"/>
          <w:rtl w:val="0"/>
        </w:rPr>
        <w:t xml:space="preserve">, 127287,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ул</w:t>
      </w:r>
      <w:r>
        <w:rPr>
          <w:rFonts w:ascii="Times New Roman" w:hAnsi="Times New Roman"/>
          <w:sz w:val="18"/>
          <w:szCs w:val="18"/>
          <w:rtl w:val="0"/>
        </w:rPr>
        <w:t xml:space="preserve">.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Хуторская </w:t>
      </w:r>
      <w:r>
        <w:rPr>
          <w:rFonts w:ascii="Times New Roman" w:hAnsi="Times New Roman"/>
          <w:sz w:val="18"/>
          <w:szCs w:val="18"/>
          <w:rtl w:val="0"/>
        </w:rPr>
        <w:t>2-</w:t>
      </w:r>
      <w:r>
        <w:rPr>
          <w:rFonts w:ascii="Times New Roman" w:hAnsi="Times New Roman" w:hint="default"/>
          <w:sz w:val="18"/>
          <w:szCs w:val="18"/>
          <w:rtl w:val="0"/>
        </w:rPr>
        <w:t>я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</w:rPr>
        <w:t>д</w:t>
      </w:r>
      <w:r>
        <w:rPr>
          <w:rFonts w:ascii="Times New Roman" w:hAnsi="Times New Roman"/>
          <w:sz w:val="18"/>
          <w:szCs w:val="18"/>
          <w:rtl w:val="0"/>
        </w:rPr>
        <w:t>. 38</w:t>
      </w:r>
      <w:r>
        <w:rPr>
          <w:rFonts w:ascii="Times New Roman" w:hAnsi="Times New Roman" w:hint="default"/>
          <w:sz w:val="18"/>
          <w:szCs w:val="18"/>
          <w:rtl w:val="0"/>
        </w:rPr>
        <w:t>А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</w:rPr>
        <w:t>стр</w:t>
      </w:r>
      <w:r>
        <w:rPr>
          <w:rFonts w:ascii="Times New Roman" w:hAnsi="Times New Roman"/>
          <w:sz w:val="18"/>
          <w:szCs w:val="18"/>
          <w:rtl w:val="0"/>
        </w:rPr>
        <w:t>. 26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</w:rPr>
        <w:t>1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договору на оказание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консультационных услуг</w:t>
      </w:r>
    </w:p>
    <w:p>
      <w:pPr>
        <w:pStyle w:val="По умолчанию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от </w:t>
      </w:r>
      <w:r>
        <w:rPr>
          <w:rFonts w:ascii="Times New Roman" w:hAnsi="Times New Roman"/>
          <w:sz w:val="28"/>
          <w:szCs w:val="28"/>
          <w:rtl w:val="0"/>
        </w:rPr>
        <w:t>01.0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/>
          <w:sz w:val="28"/>
          <w:szCs w:val="28"/>
          <w:rtl w:val="0"/>
        </w:rPr>
        <w:t xml:space="preserve">.2022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ПЕРЕЧЕНЬ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НЕОБХОДИМЫХ ДЛЯ ПРОВЕДЕНИЯ КОНСУЛЬТАЦИИ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подаче сведений для консультации обязательным является указание следующих сведений о пациенте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пол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возраст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</w:rPr>
        <w:t>рост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</w:rPr>
        <w:t>вес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об имеющихся у пациента хронических заболеваниях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 перенесенных пациентом травмах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оперативных вмешательствах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указанием объема операции или травмы и года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 принимаемых в настоящее время лекарственных препаратах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дозах и режиме приема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описании операций необходимо полностью и дословно </w:t>
      </w:r>
      <w:r>
        <w:rPr>
          <w:rFonts w:ascii="Times New Roman" w:hAnsi="Times New Roman"/>
          <w:sz w:val="28"/>
          <w:szCs w:val="28"/>
          <w:rtl w:val="0"/>
        </w:rPr>
        <w:t xml:space="preserve">(!)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привести гистологическое заключение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проводилось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 итогам исследования удаленных тканей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предоставлении результатов лабораторных исследований обязательным является указание референсных пределов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нормативов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лаборатории для каждого исследованного показателя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0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всех случаях оптимально предоставлять консультанту для изучения отсканированные бланки заключений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проводилось КТ или МРТ исследование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наиболее информативной консультации просим загрузить диск с данными выполненных исследований в виде архива или ссылки на любой файлообменник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Эти данные необходимо отправить 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продублировать на адрес электронной почты </w:t>
      </w:r>
      <w:r>
        <w:rPr>
          <w:rFonts w:ascii="Times New Roman" w:hAnsi="Times New Roman"/>
          <w:sz w:val="28"/>
          <w:szCs w:val="28"/>
          <w:rtl w:val="0"/>
          <w:lang w:val="en-US"/>
        </w:rPr>
        <w:t>kachanova.beauty@gmail.com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* Zoom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Программа для видеоконференций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fr-FR"/>
        </w:rPr>
        <w:t>Обновлено «</w:t>
      </w:r>
      <w:r>
        <w:rPr>
          <w:rFonts w:ascii="Times New Roman" w:hAnsi="Times New Roman"/>
          <w:sz w:val="28"/>
          <w:szCs w:val="28"/>
          <w:rtl w:val="0"/>
        </w:rPr>
        <w:t>01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августа </w:t>
      </w:r>
      <w:r>
        <w:rPr>
          <w:rFonts w:ascii="Times New Roman" w:hAnsi="Times New Roman"/>
          <w:sz w:val="28"/>
          <w:szCs w:val="28"/>
          <w:rtl w:val="0"/>
        </w:rPr>
        <w:t xml:space="preserve"> 2022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Римские цифры"/>
  </w:abstractNum>
  <w:abstractNum w:abstractNumId="1">
    <w:multiLevelType w:val="hybridMultilevel"/>
    <w:styleLink w:val="Римские цифры"/>
    <w:lvl w:ilvl="0">
      <w:start w:val="1"/>
      <w:numFmt w:val="upperRoman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4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">
    <w:name w:val="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Римские цифры">
    <w:name w:val="Римские цифры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Тире">
    <w:name w:val="Тире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